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C" w:rsidRPr="002B6C61" w:rsidRDefault="003F126C" w:rsidP="003F126C">
      <w:pPr>
        <w:pStyle w:val="KhngGincch"/>
        <w:rPr>
          <w:b/>
          <w:sz w:val="24"/>
          <w:szCs w:val="24"/>
        </w:rPr>
      </w:pPr>
      <w:r w:rsidRPr="002B6C61">
        <w:rPr>
          <w:b/>
          <w:sz w:val="24"/>
          <w:szCs w:val="24"/>
        </w:rPr>
        <w:t xml:space="preserve">CÔNG TY CỔ PHẦN CƠ KHÍ        </w:t>
      </w:r>
      <w:r w:rsidR="002B6C61">
        <w:rPr>
          <w:b/>
          <w:sz w:val="24"/>
          <w:szCs w:val="24"/>
        </w:rPr>
        <w:t xml:space="preserve">        </w:t>
      </w:r>
      <w:r w:rsidRPr="002B6C61">
        <w:rPr>
          <w:b/>
          <w:sz w:val="24"/>
          <w:szCs w:val="24"/>
        </w:rPr>
        <w:t xml:space="preserve"> CỘNG HÒA XÃ HỘI CHỦ NGHĨA VIỆT NAM</w:t>
      </w:r>
    </w:p>
    <w:p w:rsidR="003F126C" w:rsidRPr="002B6C61" w:rsidRDefault="003F126C" w:rsidP="003F126C">
      <w:pPr>
        <w:pStyle w:val="KhngGincch"/>
        <w:rPr>
          <w:b/>
          <w:sz w:val="24"/>
          <w:szCs w:val="24"/>
        </w:rPr>
      </w:pPr>
      <w:r w:rsidRPr="002B6C61">
        <w:rPr>
          <w:b/>
          <w:sz w:val="24"/>
          <w:szCs w:val="24"/>
        </w:rPr>
        <w:t xml:space="preserve">VÀ KHOÁNG SẢN HÀ GIANG                    </w:t>
      </w:r>
      <w:r w:rsidR="002B6C61">
        <w:rPr>
          <w:b/>
          <w:sz w:val="24"/>
          <w:szCs w:val="24"/>
        </w:rPr>
        <w:t xml:space="preserve">         </w:t>
      </w:r>
      <w:r w:rsidRPr="002B6C61">
        <w:rPr>
          <w:b/>
          <w:sz w:val="24"/>
          <w:szCs w:val="24"/>
        </w:rPr>
        <w:t xml:space="preserve"> </w:t>
      </w:r>
      <w:r w:rsidRPr="002B6C61">
        <w:rPr>
          <w:b/>
          <w:sz w:val="26"/>
          <w:szCs w:val="26"/>
        </w:rPr>
        <w:t>Độc lập – Tự do – Hạnh phúc</w:t>
      </w:r>
    </w:p>
    <w:p w:rsidR="003F126C" w:rsidRDefault="00184768" w:rsidP="003F126C">
      <w:pPr>
        <w:pStyle w:val="KhngGincc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5.45pt;margin-top:2.05pt;width:160.85pt;height:.05pt;z-index:251661312" o:connectortype="straight"/>
        </w:pict>
      </w:r>
      <w:r>
        <w:rPr>
          <w:b/>
          <w:noProof/>
          <w:sz w:val="26"/>
          <w:szCs w:val="26"/>
        </w:rPr>
        <w:pict>
          <v:shape id="_x0000_s1026" type="#_x0000_t32" style="position:absolute;margin-left:53.7pt;margin-top:2.05pt;width:68.1pt;height:0;z-index:251660288" o:connectortype="straight"/>
        </w:pict>
      </w:r>
    </w:p>
    <w:p w:rsidR="003F126C" w:rsidRPr="003F126C" w:rsidRDefault="003F126C" w:rsidP="003F126C">
      <w:pPr>
        <w:pStyle w:val="KhngGincc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F126C">
        <w:rPr>
          <w:sz w:val="26"/>
          <w:szCs w:val="26"/>
        </w:rPr>
        <w:t>Số</w:t>
      </w:r>
      <w:r w:rsidR="00286DCD">
        <w:rPr>
          <w:sz w:val="26"/>
          <w:szCs w:val="26"/>
        </w:rPr>
        <w:t>: 07</w:t>
      </w:r>
      <w:r w:rsidRPr="003F126C">
        <w:rPr>
          <w:sz w:val="26"/>
          <w:szCs w:val="26"/>
        </w:rPr>
        <w:t xml:space="preserve"> /NQ-HĐQT</w:t>
      </w:r>
      <w:r>
        <w:rPr>
          <w:sz w:val="26"/>
          <w:szCs w:val="26"/>
        </w:rPr>
        <w:t xml:space="preserve">            </w:t>
      </w:r>
      <w:r w:rsidR="002B6C6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3F126C">
        <w:rPr>
          <w:i/>
          <w:sz w:val="26"/>
          <w:szCs w:val="26"/>
        </w:rPr>
        <w:t xml:space="preserve">Hà Giang, ngày </w:t>
      </w:r>
      <w:r>
        <w:rPr>
          <w:i/>
          <w:sz w:val="26"/>
          <w:szCs w:val="26"/>
        </w:rPr>
        <w:t>21</w:t>
      </w:r>
      <w:r w:rsidRPr="003F126C">
        <w:rPr>
          <w:i/>
          <w:sz w:val="26"/>
          <w:szCs w:val="26"/>
        </w:rPr>
        <w:t xml:space="preserve"> tháng 7 năm 2013</w:t>
      </w:r>
    </w:p>
    <w:p w:rsidR="003F126C" w:rsidRPr="0075678C" w:rsidRDefault="003F126C" w:rsidP="003F126C">
      <w:pPr>
        <w:pStyle w:val="KhngGincch"/>
        <w:jc w:val="center"/>
        <w:rPr>
          <w:b/>
          <w:sz w:val="26"/>
          <w:szCs w:val="26"/>
        </w:rPr>
      </w:pPr>
    </w:p>
    <w:p w:rsidR="003F126C" w:rsidRPr="0075678C" w:rsidRDefault="003F126C" w:rsidP="001967D8">
      <w:pPr>
        <w:pStyle w:val="KhngGincch"/>
        <w:spacing w:line="276" w:lineRule="auto"/>
        <w:jc w:val="center"/>
        <w:rPr>
          <w:b/>
          <w:sz w:val="26"/>
          <w:szCs w:val="26"/>
        </w:rPr>
      </w:pPr>
      <w:r w:rsidRPr="0075678C">
        <w:rPr>
          <w:b/>
          <w:sz w:val="26"/>
          <w:szCs w:val="26"/>
        </w:rPr>
        <w:t xml:space="preserve">NGHỊ QUYẾT </w:t>
      </w:r>
    </w:p>
    <w:p w:rsidR="007C07A6" w:rsidRPr="007C07A6" w:rsidRDefault="003F126C" w:rsidP="001967D8">
      <w:pPr>
        <w:pStyle w:val="KhngGincch"/>
        <w:spacing w:line="276" w:lineRule="auto"/>
        <w:jc w:val="center"/>
        <w:rPr>
          <w:b/>
          <w:i/>
          <w:sz w:val="26"/>
          <w:szCs w:val="26"/>
        </w:rPr>
      </w:pPr>
      <w:r w:rsidRPr="00F5373F">
        <w:rPr>
          <w:b/>
          <w:i/>
          <w:sz w:val="26"/>
          <w:szCs w:val="26"/>
        </w:rPr>
        <w:t>(Phiên họp thường kỳ</w:t>
      </w:r>
      <w:r>
        <w:rPr>
          <w:b/>
          <w:i/>
          <w:sz w:val="26"/>
          <w:szCs w:val="26"/>
        </w:rPr>
        <w:t xml:space="preserve"> </w:t>
      </w:r>
      <w:r w:rsidR="002B6C61">
        <w:rPr>
          <w:b/>
          <w:i/>
          <w:sz w:val="26"/>
          <w:szCs w:val="26"/>
        </w:rPr>
        <w:t xml:space="preserve">tháng </w:t>
      </w:r>
      <w:r w:rsidRPr="00F5373F">
        <w:rPr>
          <w:b/>
          <w:i/>
          <w:sz w:val="26"/>
          <w:szCs w:val="26"/>
        </w:rPr>
        <w:t>7</w:t>
      </w:r>
      <w:r w:rsidR="002B6C61">
        <w:rPr>
          <w:b/>
          <w:i/>
          <w:sz w:val="26"/>
          <w:szCs w:val="26"/>
        </w:rPr>
        <w:t xml:space="preserve"> </w:t>
      </w:r>
      <w:r w:rsidRPr="00F5373F">
        <w:rPr>
          <w:b/>
          <w:i/>
          <w:sz w:val="26"/>
          <w:szCs w:val="26"/>
        </w:rPr>
        <w:t>năm 2013)</w:t>
      </w:r>
    </w:p>
    <w:p w:rsidR="002B6C61" w:rsidRPr="0075678C" w:rsidRDefault="002B6C61" w:rsidP="001967D8">
      <w:pPr>
        <w:pStyle w:val="KhngGincch"/>
        <w:spacing w:line="276" w:lineRule="auto"/>
        <w:jc w:val="center"/>
        <w:rPr>
          <w:b/>
          <w:sz w:val="26"/>
          <w:szCs w:val="26"/>
        </w:rPr>
      </w:pPr>
      <w:r w:rsidRPr="0075678C">
        <w:rPr>
          <w:b/>
          <w:sz w:val="26"/>
          <w:szCs w:val="26"/>
        </w:rPr>
        <w:t>HỘI ĐỒNG QUẢN TRỊ</w:t>
      </w:r>
    </w:p>
    <w:p w:rsidR="002B6C61" w:rsidRPr="0075678C" w:rsidRDefault="002B6C61" w:rsidP="001967D8">
      <w:pPr>
        <w:pStyle w:val="KhngGincch"/>
        <w:spacing w:line="276" w:lineRule="auto"/>
        <w:jc w:val="center"/>
        <w:rPr>
          <w:b/>
          <w:sz w:val="26"/>
          <w:szCs w:val="26"/>
        </w:rPr>
      </w:pPr>
      <w:r w:rsidRPr="0075678C">
        <w:rPr>
          <w:b/>
          <w:sz w:val="26"/>
          <w:szCs w:val="26"/>
        </w:rPr>
        <w:t>CÔNG TY CỔ PHẦN CƠ KHÍ VÀ KHOÁNG SẢN HÀ GIANG</w:t>
      </w:r>
    </w:p>
    <w:p w:rsidR="003F126C" w:rsidRPr="0075678C" w:rsidRDefault="003F126C" w:rsidP="001967D8">
      <w:pPr>
        <w:pStyle w:val="KhngGincch"/>
        <w:spacing w:line="276" w:lineRule="auto"/>
        <w:ind w:firstLine="720"/>
        <w:rPr>
          <w:rFonts w:cs="Times New Roman"/>
          <w:sz w:val="26"/>
          <w:szCs w:val="26"/>
        </w:rPr>
      </w:pPr>
    </w:p>
    <w:p w:rsidR="003F126C" w:rsidRDefault="003F126C" w:rsidP="001967D8">
      <w:pPr>
        <w:pStyle w:val="KhngGincch"/>
        <w:spacing w:line="276" w:lineRule="auto"/>
        <w:ind w:firstLine="720"/>
        <w:rPr>
          <w:rFonts w:cs="Times New Roman"/>
          <w:sz w:val="26"/>
          <w:szCs w:val="26"/>
        </w:rPr>
      </w:pPr>
      <w:r w:rsidRPr="0075678C">
        <w:rPr>
          <w:rFonts w:cs="Times New Roman"/>
          <w:sz w:val="26"/>
          <w:szCs w:val="26"/>
        </w:rPr>
        <w:t>- Căn cứ Luật Doanh nghiệ</w:t>
      </w:r>
      <w:r>
        <w:rPr>
          <w:rFonts w:cs="Times New Roman"/>
          <w:sz w:val="26"/>
          <w:szCs w:val="26"/>
        </w:rPr>
        <w:t>p;</w:t>
      </w:r>
    </w:p>
    <w:p w:rsidR="007C07A6" w:rsidRPr="0075678C" w:rsidRDefault="007C07A6" w:rsidP="001967D8">
      <w:pPr>
        <w:pStyle w:val="KhngGincch"/>
        <w:spacing w:line="276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Căn cứ Luật chứng khoán số : 70/2006/QH11, ngày 29/6/2006 của Quốc hội;</w:t>
      </w:r>
    </w:p>
    <w:p w:rsidR="003F126C" w:rsidRPr="0075678C" w:rsidRDefault="003F126C" w:rsidP="001967D8">
      <w:pPr>
        <w:pStyle w:val="KhngGincch"/>
        <w:spacing w:line="276" w:lineRule="auto"/>
        <w:ind w:firstLine="720"/>
        <w:rPr>
          <w:rFonts w:cs="Times New Roman"/>
          <w:sz w:val="26"/>
          <w:szCs w:val="26"/>
        </w:rPr>
      </w:pPr>
      <w:r w:rsidRPr="0075678C">
        <w:rPr>
          <w:rFonts w:cs="Times New Roman"/>
          <w:sz w:val="26"/>
          <w:szCs w:val="26"/>
        </w:rPr>
        <w:t>- Căn cứ vào Điều lệ công ty cổ phần Cơ khí và Khoáng sản Hà Giang</w:t>
      </w:r>
      <w:r>
        <w:rPr>
          <w:rFonts w:cs="Times New Roman"/>
          <w:sz w:val="26"/>
          <w:szCs w:val="26"/>
        </w:rPr>
        <w:t>;</w:t>
      </w:r>
    </w:p>
    <w:p w:rsidR="003F126C" w:rsidRPr="0075678C" w:rsidRDefault="003F126C" w:rsidP="001967D8">
      <w:pPr>
        <w:pStyle w:val="KhngGincch"/>
        <w:spacing w:line="276" w:lineRule="auto"/>
        <w:ind w:firstLine="720"/>
        <w:rPr>
          <w:rFonts w:cs="Times New Roman"/>
          <w:i/>
          <w:sz w:val="26"/>
          <w:szCs w:val="26"/>
        </w:rPr>
      </w:pPr>
      <w:r w:rsidRPr="0075678C">
        <w:rPr>
          <w:rFonts w:cs="Times New Roman"/>
          <w:sz w:val="26"/>
          <w:szCs w:val="26"/>
        </w:rPr>
        <w:t>- Căn cứ vào Biên bản họp Hội đồng quản trị ngày 21 tháng 7 năm 2013</w:t>
      </w:r>
      <w:r>
        <w:rPr>
          <w:rFonts w:cs="Times New Roman"/>
          <w:sz w:val="26"/>
          <w:szCs w:val="26"/>
        </w:rPr>
        <w:t>.</w:t>
      </w:r>
    </w:p>
    <w:p w:rsidR="003F126C" w:rsidRPr="0075678C" w:rsidRDefault="003F126C" w:rsidP="001967D8">
      <w:pPr>
        <w:pStyle w:val="KhngGincch"/>
        <w:spacing w:line="276" w:lineRule="auto"/>
        <w:jc w:val="both"/>
        <w:rPr>
          <w:sz w:val="26"/>
          <w:szCs w:val="26"/>
        </w:rPr>
      </w:pPr>
    </w:p>
    <w:p w:rsidR="00DE3C2D" w:rsidRDefault="003F126C" w:rsidP="00DE3C2D">
      <w:pPr>
        <w:pStyle w:val="KhngGincch"/>
        <w:spacing w:line="276" w:lineRule="auto"/>
        <w:jc w:val="center"/>
        <w:rPr>
          <w:b/>
          <w:sz w:val="26"/>
          <w:szCs w:val="26"/>
        </w:rPr>
      </w:pPr>
      <w:r w:rsidRPr="0075678C">
        <w:rPr>
          <w:b/>
          <w:sz w:val="26"/>
          <w:szCs w:val="26"/>
        </w:rPr>
        <w:t>QUYẾT NGHỊ</w:t>
      </w:r>
    </w:p>
    <w:p w:rsidR="00DE3C2D" w:rsidRDefault="00DE3C2D" w:rsidP="00DE3C2D">
      <w:pPr>
        <w:pStyle w:val="KhngGincch"/>
        <w:spacing w:line="276" w:lineRule="auto"/>
        <w:rPr>
          <w:rFonts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DE3C2D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3F126C" w:rsidRPr="0075678C">
        <w:rPr>
          <w:rFonts w:cs="Times New Roman"/>
          <w:sz w:val="26"/>
          <w:szCs w:val="26"/>
        </w:rPr>
        <w:t>Thông qua Báo cáo kết quả điều hành quả sản xuất kinh doanh 6 tháng đầu năm 2013 và phương hướng nhiệm vụ 6 tháng cuối năm 2013</w:t>
      </w:r>
      <w:r w:rsidR="003F126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</w:p>
    <w:p w:rsidR="00DE3C2D" w:rsidRDefault="00DE3C2D" w:rsidP="00DE3C2D">
      <w:pPr>
        <w:pStyle w:val="KhngGincch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2. </w:t>
      </w:r>
      <w:r w:rsidR="003F126C" w:rsidRPr="0075678C">
        <w:rPr>
          <w:rFonts w:cs="Times New Roman"/>
          <w:sz w:val="26"/>
          <w:szCs w:val="26"/>
        </w:rPr>
        <w:t>Thông qua báo cáo kết quả hoạt động</w:t>
      </w:r>
      <w:r w:rsidR="003F126C">
        <w:rPr>
          <w:rFonts w:cs="Times New Roman"/>
          <w:sz w:val="26"/>
          <w:szCs w:val="26"/>
        </w:rPr>
        <w:t xml:space="preserve"> </w:t>
      </w:r>
      <w:r w:rsidR="003F126C" w:rsidRPr="0075678C">
        <w:rPr>
          <w:rFonts w:cs="Times New Roman"/>
          <w:sz w:val="26"/>
          <w:szCs w:val="26"/>
        </w:rPr>
        <w:t>6 tháng đầu năm của Ban kiểm soát.</w:t>
      </w:r>
    </w:p>
    <w:p w:rsidR="00DE3C2D" w:rsidRDefault="00DE3C2D" w:rsidP="00DE3C2D">
      <w:pPr>
        <w:pStyle w:val="KhngGincch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3. </w:t>
      </w:r>
      <w:r w:rsidR="003F126C" w:rsidRPr="0075678C">
        <w:rPr>
          <w:rFonts w:cs="Times New Roman"/>
          <w:sz w:val="26"/>
          <w:szCs w:val="26"/>
        </w:rPr>
        <w:t xml:space="preserve">Thông qua kế hoạch thực hiện dự án đầu tư năm 2013. Giao cho Ban </w:t>
      </w:r>
      <w:r w:rsidR="003F126C">
        <w:rPr>
          <w:rFonts w:cs="Times New Roman"/>
          <w:sz w:val="26"/>
          <w:szCs w:val="26"/>
        </w:rPr>
        <w:t>G</w:t>
      </w:r>
      <w:r w:rsidR="003F126C" w:rsidRPr="0075678C">
        <w:rPr>
          <w:rFonts w:cs="Times New Roman"/>
          <w:sz w:val="26"/>
          <w:szCs w:val="26"/>
        </w:rPr>
        <w:t>iám đốc</w:t>
      </w:r>
      <w:r w:rsidR="003F126C">
        <w:rPr>
          <w:rFonts w:cs="Times New Roman"/>
          <w:sz w:val="26"/>
          <w:szCs w:val="26"/>
        </w:rPr>
        <w:t xml:space="preserve"> </w:t>
      </w:r>
      <w:r w:rsidR="003F126C" w:rsidRPr="0075678C">
        <w:rPr>
          <w:rFonts w:cs="Times New Roman"/>
          <w:sz w:val="26"/>
          <w:szCs w:val="26"/>
        </w:rPr>
        <w:t>triển khai thực hiện.</w:t>
      </w:r>
    </w:p>
    <w:p w:rsidR="00DE3C2D" w:rsidRDefault="00DE3C2D" w:rsidP="00DE3C2D">
      <w:pPr>
        <w:pStyle w:val="KhngGincch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4. </w:t>
      </w:r>
      <w:r w:rsidR="003F126C" w:rsidRPr="0075678C">
        <w:rPr>
          <w:rFonts w:cs="Times New Roman"/>
          <w:sz w:val="26"/>
          <w:szCs w:val="26"/>
        </w:rPr>
        <w:t>Thông qua kế hoạch hỗ trợ</w:t>
      </w:r>
      <w:r w:rsidR="003F126C">
        <w:rPr>
          <w:rFonts w:cs="Times New Roman"/>
          <w:sz w:val="26"/>
          <w:szCs w:val="26"/>
        </w:rPr>
        <w:t xml:space="preserve"> địa phương năm 2013. Giao cho Ban G</w:t>
      </w:r>
      <w:r w:rsidR="003F126C" w:rsidRPr="0075678C">
        <w:rPr>
          <w:rFonts w:cs="Times New Roman"/>
          <w:sz w:val="26"/>
          <w:szCs w:val="26"/>
        </w:rPr>
        <w:t xml:space="preserve">iám đốc </w:t>
      </w:r>
      <w:r w:rsidR="001967D8">
        <w:rPr>
          <w:rFonts w:cs="Times New Roman"/>
          <w:sz w:val="26"/>
          <w:szCs w:val="26"/>
        </w:rPr>
        <w:t>triển khai thực hiện và báo cáo HĐQT</w:t>
      </w:r>
      <w:r w:rsidR="003F126C">
        <w:rPr>
          <w:rFonts w:cs="Times New Roman"/>
          <w:sz w:val="26"/>
          <w:szCs w:val="26"/>
        </w:rPr>
        <w:t>.</w:t>
      </w:r>
    </w:p>
    <w:p w:rsidR="00DE3C2D" w:rsidRDefault="00DE3C2D" w:rsidP="00DE3C2D">
      <w:pPr>
        <w:pStyle w:val="KhngGincch"/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5. </w:t>
      </w:r>
      <w:r w:rsidR="003F126C" w:rsidRPr="0075678C">
        <w:rPr>
          <w:rFonts w:cs="Times New Roman"/>
          <w:sz w:val="26"/>
          <w:szCs w:val="26"/>
        </w:rPr>
        <w:t>Thông qua</w:t>
      </w:r>
      <w:r w:rsidR="003F126C">
        <w:rPr>
          <w:rFonts w:cs="Times New Roman"/>
          <w:sz w:val="26"/>
          <w:szCs w:val="26"/>
        </w:rPr>
        <w:t xml:space="preserve"> </w:t>
      </w:r>
      <w:r w:rsidR="001967D8">
        <w:rPr>
          <w:rFonts w:cs="Times New Roman"/>
          <w:sz w:val="26"/>
          <w:szCs w:val="26"/>
        </w:rPr>
        <w:t>việc</w:t>
      </w:r>
      <w:r w:rsidR="003F126C" w:rsidRPr="0075678C">
        <w:rPr>
          <w:rFonts w:cs="Times New Roman"/>
          <w:sz w:val="26"/>
          <w:szCs w:val="26"/>
        </w:rPr>
        <w:t xml:space="preserve"> tạm ứng cổ tức đợt I năm 2013 </w:t>
      </w:r>
      <w:r w:rsidR="001967D8">
        <w:rPr>
          <w:rFonts w:cs="Times New Roman"/>
          <w:sz w:val="26"/>
          <w:szCs w:val="26"/>
        </w:rPr>
        <w:t>cho các cổ đông hiện hữu:</w:t>
      </w:r>
    </w:p>
    <w:p w:rsidR="001967D8" w:rsidRPr="00DE3C2D" w:rsidRDefault="00DE3C2D" w:rsidP="00DE3C2D">
      <w:pPr>
        <w:pStyle w:val="KhngGincch"/>
        <w:spacing w:line="276" w:lineRule="auto"/>
        <w:rPr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- </w:t>
      </w:r>
      <w:r w:rsidR="001967D8">
        <w:rPr>
          <w:rFonts w:cs="Times New Roman"/>
          <w:sz w:val="26"/>
          <w:szCs w:val="26"/>
        </w:rPr>
        <w:t xml:space="preserve">Tỷ lệ tạm ứng:  </w:t>
      </w:r>
      <w:r w:rsidR="003F126C" w:rsidRPr="0075678C">
        <w:rPr>
          <w:rFonts w:cs="Times New Roman"/>
          <w:sz w:val="26"/>
          <w:szCs w:val="26"/>
        </w:rPr>
        <w:t xml:space="preserve"> 25% </w:t>
      </w:r>
      <w:r w:rsidR="001967D8">
        <w:rPr>
          <w:rFonts w:cs="Times New Roman"/>
          <w:sz w:val="26"/>
          <w:szCs w:val="26"/>
        </w:rPr>
        <w:t>( tương đương 2.500đồng/cổ phiếu);</w:t>
      </w:r>
    </w:p>
    <w:p w:rsidR="001967D8" w:rsidRPr="00DE3C2D" w:rsidRDefault="001967D8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3C2D">
        <w:rPr>
          <w:rFonts w:ascii="Times New Roman" w:hAnsi="Times New Roman" w:cs="Times New Roman"/>
          <w:spacing w:val="-6"/>
          <w:sz w:val="26"/>
          <w:szCs w:val="26"/>
        </w:rPr>
        <w:t>Tổng giá trị chi trả: 31.500.000.000đồng (Ba mươi mốt tỷ, năm trăm triệu đồng chẵn);</w:t>
      </w:r>
    </w:p>
    <w:p w:rsidR="00DE3C2D" w:rsidRDefault="001967D8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Hình thức chi trả: Tạm ứng cổ tức bằng tiền mặt;</w:t>
      </w:r>
    </w:p>
    <w:p w:rsidR="001967D8" w:rsidRDefault="00DE3C2D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67D8">
        <w:rPr>
          <w:rFonts w:ascii="Times New Roman" w:hAnsi="Times New Roman" w:cs="Times New Roman"/>
          <w:sz w:val="26"/>
          <w:szCs w:val="26"/>
        </w:rPr>
        <w:t xml:space="preserve">Đối tượng chi trả: Các cổ đông hiện hữu có tên trong Danh sách tại ngày chốt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67D8">
        <w:rPr>
          <w:rFonts w:ascii="Times New Roman" w:hAnsi="Times New Roman" w:cs="Times New Roman"/>
          <w:sz w:val="26"/>
          <w:szCs w:val="26"/>
        </w:rPr>
        <w:t>danh sách để thực hiện việc tạm ứng cổ tức;</w:t>
      </w:r>
    </w:p>
    <w:p w:rsidR="00DE3C2D" w:rsidRDefault="001967D8" w:rsidP="00DE3C2D">
      <w:pPr>
        <w:pStyle w:val="oncaDanhsc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chi trả dự kiến: Trong quý III năm 2013.</w:t>
      </w:r>
    </w:p>
    <w:p w:rsidR="007C07A6" w:rsidRDefault="007C07A6" w:rsidP="00DE3C2D">
      <w:pPr>
        <w:pStyle w:val="oncaDanhsc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Giao cho Ban Giám đốc Công ty hoàn thiện các thủ tục pháp lý để thực hiện</w:t>
      </w:r>
    </w:p>
    <w:p w:rsidR="007C07A6" w:rsidRDefault="007C07A6" w:rsidP="007C07A6">
      <w:pPr>
        <w:pStyle w:val="oncaDanhsch"/>
        <w:spacing w:line="276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Giao</w:t>
      </w:r>
      <w:r w:rsidR="00DE3C2D" w:rsidRPr="00DE3C2D">
        <w:rPr>
          <w:rFonts w:ascii="Times New Roman" w:hAnsi="Times New Roman" w:cs="Times New Roman"/>
          <w:sz w:val="26"/>
          <w:szCs w:val="26"/>
        </w:rPr>
        <w:t xml:space="preserve"> cho Ban Giám đốc Công ty xây dựng và ban hành các quy chế nội bộ của Chi nhánh Hà Nội trình Hội đồng quản trị thông qua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3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15B" w:rsidRDefault="007C07A6" w:rsidP="007C07A6">
      <w:pPr>
        <w:pStyle w:val="oncaDanhsch"/>
        <w:spacing w:line="276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415B">
        <w:rPr>
          <w:rFonts w:ascii="Times New Roman" w:hAnsi="Times New Roman" w:cs="Times New Roman"/>
          <w:sz w:val="26"/>
          <w:szCs w:val="26"/>
        </w:rPr>
        <w:t>Các ông (bà) thành viên HĐQT, BKS, Ban Giám đốc và các đơn vị trực thuộc Công ty có trách nhiệm thi hành Nghị quyết này./.</w:t>
      </w:r>
    </w:p>
    <w:p w:rsidR="00FA415B" w:rsidRDefault="00FA415B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15B">
        <w:rPr>
          <w:rFonts w:ascii="Times New Roman" w:hAnsi="Times New Roman" w:cs="Times New Roman"/>
          <w:b/>
        </w:rPr>
        <w:t>Nơi nhận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</w:t>
      </w:r>
      <w:r w:rsidRPr="00FA415B">
        <w:rPr>
          <w:rFonts w:ascii="Times New Roman" w:hAnsi="Times New Roman" w:cs="Times New Roman"/>
          <w:b/>
          <w:sz w:val="26"/>
          <w:szCs w:val="26"/>
        </w:rPr>
        <w:t>TM.HỘI ĐỒNG QUẢN TRỊ</w:t>
      </w:r>
    </w:p>
    <w:p w:rsidR="00FA415B" w:rsidRDefault="00FA415B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15B">
        <w:rPr>
          <w:rFonts w:ascii="Times New Roman" w:hAnsi="Times New Roman" w:cs="Times New Roman"/>
          <w:sz w:val="22"/>
          <w:szCs w:val="22"/>
        </w:rPr>
        <w:t xml:space="preserve">- </w:t>
      </w:r>
      <w:r w:rsidR="007C07A6">
        <w:rPr>
          <w:rFonts w:ascii="Times New Roman" w:hAnsi="Times New Roman" w:cs="Times New Roman"/>
          <w:sz w:val="22"/>
          <w:szCs w:val="22"/>
        </w:rPr>
        <w:t xml:space="preserve">TVHĐQT;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A415B">
        <w:rPr>
          <w:rFonts w:ascii="Times New Roman" w:hAnsi="Times New Roman" w:cs="Times New Roman"/>
          <w:b/>
          <w:sz w:val="26"/>
          <w:szCs w:val="26"/>
        </w:rPr>
        <w:t>CHỦ TỊCH</w:t>
      </w:r>
    </w:p>
    <w:p w:rsidR="007C07A6" w:rsidRDefault="007C07A6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7A6">
        <w:rPr>
          <w:rFonts w:ascii="Times New Roman" w:hAnsi="Times New Roman" w:cs="Times New Roman"/>
          <w:sz w:val="22"/>
          <w:szCs w:val="22"/>
        </w:rPr>
        <w:t>- Ban kiểm soát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C07A6" w:rsidRPr="007C07A6" w:rsidRDefault="007C07A6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Ban GĐ;</w:t>
      </w:r>
    </w:p>
    <w:p w:rsidR="00FA415B" w:rsidRPr="00FA415B" w:rsidRDefault="00FA415B" w:rsidP="001967D8">
      <w:pPr>
        <w:pStyle w:val="oncaDanhsc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5B">
        <w:rPr>
          <w:rFonts w:ascii="Times New Roman" w:hAnsi="Times New Roman" w:cs="Times New Roman"/>
          <w:sz w:val="22"/>
          <w:szCs w:val="22"/>
        </w:rPr>
        <w:t>- Lưu VT.</w:t>
      </w:r>
    </w:p>
    <w:p w:rsidR="00FA415B" w:rsidRDefault="00FA415B" w:rsidP="001967D8">
      <w:pPr>
        <w:pStyle w:val="KhngGincch"/>
        <w:spacing w:line="276" w:lineRule="auto"/>
        <w:ind w:left="72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7C07A6" w:rsidRDefault="007C07A6" w:rsidP="001967D8">
      <w:pPr>
        <w:pStyle w:val="KhngGincch"/>
        <w:spacing w:line="276" w:lineRule="auto"/>
        <w:ind w:left="720"/>
        <w:jc w:val="both"/>
        <w:rPr>
          <w:rFonts w:cs="Times New Roman"/>
          <w:b/>
          <w:sz w:val="26"/>
          <w:szCs w:val="26"/>
        </w:rPr>
      </w:pPr>
    </w:p>
    <w:p w:rsidR="00FA415B" w:rsidRPr="00FA415B" w:rsidRDefault="00FA415B" w:rsidP="001967D8">
      <w:pPr>
        <w:pStyle w:val="KhngGincch"/>
        <w:spacing w:line="276" w:lineRule="auto"/>
        <w:ind w:left="72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Pr="00FA415B">
        <w:rPr>
          <w:rFonts w:cs="Times New Roman"/>
          <w:b/>
          <w:sz w:val="26"/>
          <w:szCs w:val="26"/>
        </w:rPr>
        <w:t>Ma Ngọc Tiến</w:t>
      </w:r>
    </w:p>
    <w:p w:rsidR="00101ABF" w:rsidRDefault="00101ABF" w:rsidP="001967D8"/>
    <w:sectPr w:rsidR="00101ABF" w:rsidSect="007C07A6">
      <w:headerReference w:type="default" r:id="rId7"/>
      <w:pgSz w:w="12240" w:h="15840"/>
      <w:pgMar w:top="992" w:right="1008" w:bottom="360" w:left="172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40" w:rsidRDefault="00D73A40" w:rsidP="002B6C61">
      <w:pPr>
        <w:spacing w:after="0" w:line="240" w:lineRule="auto"/>
      </w:pPr>
      <w:r>
        <w:separator/>
      </w:r>
    </w:p>
  </w:endnote>
  <w:endnote w:type="continuationSeparator" w:id="1">
    <w:p w:rsidR="00D73A40" w:rsidRDefault="00D73A40" w:rsidP="002B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40" w:rsidRDefault="00D73A40" w:rsidP="002B6C61">
      <w:pPr>
        <w:spacing w:after="0" w:line="240" w:lineRule="auto"/>
      </w:pPr>
      <w:r>
        <w:separator/>
      </w:r>
    </w:p>
  </w:footnote>
  <w:footnote w:type="continuationSeparator" w:id="1">
    <w:p w:rsidR="00D73A40" w:rsidRDefault="00D73A40" w:rsidP="002B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61" w:rsidRDefault="002B6C61">
    <w:pPr>
      <w:pStyle w:val="utrang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-32025</wp:posOffset>
          </wp:positionH>
          <wp:positionV relativeFrom="paragraph">
            <wp:posOffset>-119449</wp:posOffset>
          </wp:positionV>
          <wp:extent cx="532251" cy="535460"/>
          <wp:effectExtent l="19050" t="0" r="1149" b="0"/>
          <wp:wrapNone/>
          <wp:docPr id="1" name="Ảnh 2" descr="k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̉nh 2" descr="ks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1" cy="53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6C61" w:rsidRDefault="002B6C61">
    <w:pPr>
      <w:pStyle w:val="utrang"/>
    </w:pPr>
    <w: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D56"/>
    <w:multiLevelType w:val="hybridMultilevel"/>
    <w:tmpl w:val="CFAA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DE5"/>
    <w:multiLevelType w:val="hybridMultilevel"/>
    <w:tmpl w:val="ADDC3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C66A92"/>
    <w:multiLevelType w:val="hybridMultilevel"/>
    <w:tmpl w:val="7FA2E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B0BB0"/>
    <w:multiLevelType w:val="hybridMultilevel"/>
    <w:tmpl w:val="057C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71554"/>
    <w:multiLevelType w:val="hybridMultilevel"/>
    <w:tmpl w:val="F60A6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F126C"/>
    <w:rsid w:val="00101ABF"/>
    <w:rsid w:val="00173B0B"/>
    <w:rsid w:val="00184768"/>
    <w:rsid w:val="001967D8"/>
    <w:rsid w:val="001F512A"/>
    <w:rsid w:val="00286DCD"/>
    <w:rsid w:val="002B6C61"/>
    <w:rsid w:val="003F126C"/>
    <w:rsid w:val="006A6240"/>
    <w:rsid w:val="007C07A6"/>
    <w:rsid w:val="00BD7BE8"/>
    <w:rsid w:val="00D73A40"/>
    <w:rsid w:val="00DE3C2D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3F126C"/>
    <w:pPr>
      <w:spacing w:after="200" w:line="276" w:lineRule="auto"/>
    </w:pPr>
    <w:rPr>
      <w:rFonts w:eastAsiaTheme="minorHAnsi" w:cstheme="minorBidi"/>
      <w:sz w:val="28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3F126C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KhngGincch">
    <w:name w:val="No Spacing"/>
    <w:uiPriority w:val="1"/>
    <w:qFormat/>
    <w:rsid w:val="003F126C"/>
    <w:rPr>
      <w:rFonts w:eastAsiaTheme="minorHAnsi" w:cstheme="minorBidi"/>
      <w:sz w:val="28"/>
      <w:szCs w:val="22"/>
    </w:rPr>
  </w:style>
  <w:style w:type="paragraph" w:styleId="utrang">
    <w:name w:val="header"/>
    <w:basedOn w:val="Chun"/>
    <w:link w:val="utrangChar"/>
    <w:uiPriority w:val="99"/>
    <w:semiHidden/>
    <w:unhideWhenUsed/>
    <w:rsid w:val="002B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2B6C61"/>
    <w:rPr>
      <w:rFonts w:eastAsiaTheme="minorHAnsi" w:cstheme="minorBidi"/>
      <w:sz w:val="28"/>
      <w:szCs w:val="22"/>
    </w:rPr>
  </w:style>
  <w:style w:type="paragraph" w:styleId="Chntrang">
    <w:name w:val="footer"/>
    <w:basedOn w:val="Chun"/>
    <w:link w:val="ChntrangChar"/>
    <w:uiPriority w:val="99"/>
    <w:semiHidden/>
    <w:unhideWhenUsed/>
    <w:rsid w:val="002B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nhcaonvn"/>
    <w:link w:val="Chntrang"/>
    <w:uiPriority w:val="99"/>
    <w:semiHidden/>
    <w:rsid w:val="002B6C61"/>
    <w:rPr>
      <w:rFonts w:eastAsiaTheme="minorHAnsi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MaQHmg8ecpfx/FyC95IO8EPIx7E=</DigestValue>
    </Reference>
    <Reference URI="#idOfficeObject" Type="http://www.w3.org/2000/09/xmldsig#Object">
      <DigestMethod Algorithm="http://www.w3.org/2000/09/xmldsig#sha1"/>
      <DigestValue>6hqb9QnV7TUfNFapU3abwMMAs3w=</DigestValue>
    </Reference>
  </SignedInfo>
  <SignatureValue>
    IIBiiZhr4pOnB8GmrWtvFrU0QhHDexbPDlSpOxJBAXGqN+EJhnmQpH2GfRXEUApsu7yxntSD
    psVKxbUM25bJPN/7QBtQtbDzk6CZTfm3J+Wd/+BsIHAtVycobuoI+W6JyDbc0X+xKgYssEqM
    VACnOggYq3XYChvhXunTxT1dH54=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6czYx99MC48+aRRw03hSRuU6GZE=</DigestValue>
      </Reference>
      <Reference URI="/word/endnotes.xml?ContentType=application/vnd.openxmlformats-officedocument.wordprocessingml.endnotes+xml">
        <DigestMethod Algorithm="http://www.w3.org/2000/09/xmldsig#sha1"/>
        <DigestValue>FQO1Ir7rn02iPv7kaUmphnFNJ+Y=</DigestValue>
      </Reference>
      <Reference URI="/word/fontTable.xml?ContentType=application/vnd.openxmlformats-officedocument.wordprocessingml.fontTable+xml">
        <DigestMethod Algorithm="http://www.w3.org/2000/09/xmldsig#sha1"/>
        <DigestValue>qq57x87MVm0PP2Y9kk4lzB0U9fA=</DigestValue>
      </Reference>
      <Reference URI="/word/footnotes.xml?ContentType=application/vnd.openxmlformats-officedocument.wordprocessingml.footnotes+xml">
        <DigestMethod Algorithm="http://www.w3.org/2000/09/xmldsig#sha1"/>
        <DigestValue>4+bvO4549j8rAl6CMN8BE/nrEeE=</DigestValue>
      </Reference>
      <Reference URI="/word/header1.xml?ContentType=application/vnd.openxmlformats-officedocument.wordprocessingml.header+xml">
        <DigestMethod Algorithm="http://www.w3.org/2000/09/xmldsig#sha1"/>
        <DigestValue>ZbB10df5X3pKm3eL9i6q7qOtXMs=</DigestValue>
      </Reference>
      <Reference URI="/word/media/image1.jpeg?ContentType=image/jpeg">
        <DigestMethod Algorithm="http://www.w3.org/2000/09/xmldsig#sha1"/>
        <DigestValue>IXT1ZaClQfW+IPLvQHZlbjf9rjE=</DigestValue>
      </Reference>
      <Reference URI="/word/numbering.xml?ContentType=application/vnd.openxmlformats-officedocument.wordprocessingml.numbering+xml">
        <DigestMethod Algorithm="http://www.w3.org/2000/09/xmldsig#sha1"/>
        <DigestValue>Sd4uRpEqo5X+Pi2MTPcMpEA1Zyo=</DigestValue>
      </Reference>
      <Reference URI="/word/settings.xml?ContentType=application/vnd.openxmlformats-officedocument.wordprocessingml.settings+xml">
        <DigestMethod Algorithm="http://www.w3.org/2000/09/xmldsig#sha1"/>
        <DigestValue>6sjsSGmo6MXPM+V4sjL8XXvfPFc=</DigestValue>
      </Reference>
      <Reference URI="/word/styles.xml?ContentType=application/vnd.openxmlformats-officedocument.wordprocessingml.styles+xml">
        <DigestMethod Algorithm="http://www.w3.org/2000/09/xmldsig#sha1"/>
        <DigestValue>C7n4zx0HNyDa4MJwtHNTpJT5dQk=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2013-07-22T09:17:12Z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2013-07-22T04:10:00Z</cp:lastPrinted>
  <dcterms:created xsi:type="dcterms:W3CDTF">2013-07-22T00:46:00Z</dcterms:created>
  <dcterms:modified xsi:type="dcterms:W3CDTF">2013-07-22T09:10:00Z</dcterms:modified>
</cp:coreProperties>
</file>